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956A" w14:textId="77777777" w:rsidR="002B25F2" w:rsidRDefault="00000000">
      <w:pPr>
        <w:pStyle w:val="Nadpis1user"/>
        <w:tabs>
          <w:tab w:val="left" w:pos="0"/>
        </w:tabs>
        <w:jc w:val="center"/>
        <w:rPr>
          <w:rFonts w:ascii="Times New Roman" w:hAnsi="Times New Roman"/>
          <w:b/>
          <w:color w:val="auto"/>
          <w:sz w:val="28"/>
          <w:szCs w:val="28"/>
        </w:rPr>
      </w:pPr>
      <w:r>
        <w:rPr>
          <w:rFonts w:ascii="Times New Roman" w:hAnsi="Times New Roman"/>
          <w:b/>
          <w:color w:val="auto"/>
          <w:sz w:val="28"/>
          <w:szCs w:val="28"/>
        </w:rPr>
        <w:t xml:space="preserve">Erika Pešková, </w:t>
      </w:r>
      <w:proofErr w:type="spellStart"/>
      <w:r>
        <w:rPr>
          <w:rFonts w:ascii="Times New Roman" w:hAnsi="Times New Roman"/>
          <w:b/>
          <w:color w:val="auto"/>
          <w:sz w:val="28"/>
          <w:szCs w:val="28"/>
        </w:rPr>
        <w:t>Irish</w:t>
      </w:r>
      <w:proofErr w:type="spellEnd"/>
      <w:r>
        <w:rPr>
          <w:rFonts w:ascii="Times New Roman" w:hAnsi="Times New Roman"/>
          <w:b/>
          <w:color w:val="auto"/>
          <w:sz w:val="28"/>
          <w:szCs w:val="28"/>
        </w:rPr>
        <w:t xml:space="preserve"> International </w:t>
      </w:r>
      <w:proofErr w:type="spellStart"/>
      <w:r>
        <w:rPr>
          <w:rFonts w:ascii="Times New Roman" w:hAnsi="Times New Roman"/>
          <w:b/>
          <w:color w:val="auto"/>
          <w:sz w:val="28"/>
          <w:szCs w:val="28"/>
        </w:rPr>
        <w:t>Trading</w:t>
      </w:r>
      <w:proofErr w:type="spellEnd"/>
      <w:r>
        <w:rPr>
          <w:rFonts w:ascii="Times New Roman" w:hAnsi="Times New Roman"/>
          <w:b/>
          <w:color w:val="auto"/>
          <w:sz w:val="28"/>
          <w:szCs w:val="28"/>
        </w:rPr>
        <w:t xml:space="preserve"> </w:t>
      </w:r>
      <w:proofErr w:type="spellStart"/>
      <w:r>
        <w:rPr>
          <w:rFonts w:ascii="Times New Roman" w:hAnsi="Times New Roman"/>
          <w:b/>
          <w:color w:val="auto"/>
          <w:sz w:val="28"/>
          <w:szCs w:val="28"/>
        </w:rPr>
        <w:t>Company</w:t>
      </w:r>
      <w:proofErr w:type="spellEnd"/>
      <w:r>
        <w:rPr>
          <w:rFonts w:ascii="Times New Roman" w:hAnsi="Times New Roman"/>
          <w:b/>
          <w:color w:val="auto"/>
          <w:sz w:val="28"/>
          <w:szCs w:val="28"/>
        </w:rPr>
        <w:t>, Irsko</w:t>
      </w:r>
    </w:p>
    <w:p w14:paraId="699FE909" w14:textId="77777777" w:rsidR="002B25F2" w:rsidRDefault="002B25F2"/>
    <w:p w14:paraId="36BBDCD4" w14:textId="77777777" w:rsidR="002B25F2" w:rsidRDefault="00000000">
      <w:pPr>
        <w:pStyle w:val="Normlnweb"/>
        <w:spacing w:before="0" w:after="120" w:line="276" w:lineRule="auto"/>
        <w:jc w:val="both"/>
        <w:rPr>
          <w:color w:val="000000"/>
        </w:rPr>
      </w:pPr>
      <w:r>
        <w:rPr>
          <w:color w:val="000000"/>
        </w:rPr>
        <w:t xml:space="preserve">Na mé stáži, která trvala 4 týdny, jsem byla v Irsku ve městě </w:t>
      </w:r>
      <w:proofErr w:type="spellStart"/>
      <w:r>
        <w:rPr>
          <w:color w:val="000000"/>
        </w:rPr>
        <w:t>Cork</w:t>
      </w:r>
      <w:proofErr w:type="spellEnd"/>
      <w:r>
        <w:rPr>
          <w:color w:val="000000"/>
        </w:rPr>
        <w:t xml:space="preserve">. Stáže jsem se mohla účastnit díky naší škole VOŠ a SPŠE Plzeň, která mě zapojila do programu Erasmus+. </w:t>
      </w:r>
    </w:p>
    <w:p w14:paraId="601393B2" w14:textId="77777777" w:rsidR="002B25F2" w:rsidRDefault="00000000">
      <w:pPr>
        <w:jc w:val="both"/>
      </w:pPr>
      <w:r>
        <w:rPr>
          <w:noProof/>
        </w:rPr>
        <w:drawing>
          <wp:anchor distT="0" distB="0" distL="180340" distR="0" simplePos="0" relativeHeight="3" behindDoc="0" locked="0" layoutInCell="0" allowOverlap="1" wp14:anchorId="5D72CC4C" wp14:editId="67628ECF">
            <wp:simplePos x="0" y="0"/>
            <wp:positionH relativeFrom="column">
              <wp:posOffset>4849495</wp:posOffset>
            </wp:positionH>
            <wp:positionV relativeFrom="paragraph">
              <wp:posOffset>3810</wp:posOffset>
            </wp:positionV>
            <wp:extent cx="1137600" cy="2412000"/>
            <wp:effectExtent l="0" t="0" r="5715" b="7620"/>
            <wp:wrapSquare wrapText="bothSides"/>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7"/>
                    <a:stretch>
                      <a:fillRect/>
                    </a:stretch>
                  </pic:blipFill>
                  <pic:spPr bwMode="auto">
                    <a:xfrm>
                      <a:off x="0" y="0"/>
                      <a:ext cx="1137600" cy="24120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4"/>
          <w:szCs w:val="24"/>
          <w:lang w:eastAsia="cs-CZ"/>
        </w:rPr>
        <w:t xml:space="preserve">Svoji stáž jsem absolvovala ve firmě </w:t>
      </w:r>
      <w:proofErr w:type="spellStart"/>
      <w:r>
        <w:rPr>
          <w:rFonts w:ascii="Times New Roman" w:eastAsia="Times New Roman" w:hAnsi="Times New Roman" w:cs="Times New Roman"/>
          <w:color w:val="000000"/>
          <w:sz w:val="24"/>
          <w:szCs w:val="24"/>
          <w:lang w:eastAsia="cs-CZ"/>
        </w:rPr>
        <w:t>Irish</w:t>
      </w:r>
      <w:proofErr w:type="spellEnd"/>
      <w:r>
        <w:rPr>
          <w:rFonts w:ascii="Times New Roman" w:eastAsia="Times New Roman" w:hAnsi="Times New Roman" w:cs="Times New Roman"/>
          <w:color w:val="000000"/>
          <w:sz w:val="24"/>
          <w:szCs w:val="24"/>
          <w:lang w:eastAsia="cs-CZ"/>
        </w:rPr>
        <w:t xml:space="preserve"> International </w:t>
      </w:r>
      <w:proofErr w:type="spellStart"/>
      <w:r>
        <w:rPr>
          <w:rFonts w:ascii="Times New Roman" w:eastAsia="Times New Roman" w:hAnsi="Times New Roman" w:cs="Times New Roman"/>
          <w:color w:val="000000"/>
          <w:sz w:val="24"/>
          <w:szCs w:val="24"/>
          <w:lang w:eastAsia="cs-CZ"/>
        </w:rPr>
        <w:t>Trading</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Company</w:t>
      </w:r>
      <w:proofErr w:type="spellEnd"/>
      <w:r>
        <w:rPr>
          <w:rFonts w:ascii="Times New Roman" w:eastAsia="Times New Roman" w:hAnsi="Times New Roman" w:cs="Times New Roman"/>
          <w:color w:val="000000"/>
          <w:sz w:val="24"/>
          <w:szCs w:val="24"/>
          <w:lang w:eastAsia="cs-CZ"/>
        </w:rPr>
        <w:t xml:space="preserve">. Tato společnost se specializuje na nákup stavebního materiálu, například železa nebo potrubí v zahraničí a následný prodej irským firmám. Jde o velkou firmu s několika pobočkami, která je rozdělena do různých oddělení podle typu zboží, které nabízí. Mezi tyto sekce patří Steel, </w:t>
      </w:r>
      <w:proofErr w:type="spellStart"/>
      <w:r>
        <w:rPr>
          <w:rFonts w:ascii="Times New Roman" w:eastAsia="Times New Roman" w:hAnsi="Times New Roman" w:cs="Times New Roman"/>
          <w:color w:val="000000"/>
          <w:sz w:val="24"/>
          <w:szCs w:val="24"/>
          <w:lang w:eastAsia="cs-CZ"/>
        </w:rPr>
        <w:t>Plumbing</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Salts</w:t>
      </w:r>
      <w:proofErr w:type="spellEnd"/>
      <w:r>
        <w:rPr>
          <w:rFonts w:ascii="Times New Roman" w:eastAsia="Times New Roman" w:hAnsi="Times New Roman" w:cs="Times New Roman"/>
          <w:color w:val="000000"/>
          <w:sz w:val="24"/>
          <w:szCs w:val="24"/>
          <w:lang w:eastAsia="cs-CZ"/>
        </w:rPr>
        <w:t>, Agro a Hardware.</w:t>
      </w:r>
    </w:p>
    <w:p w14:paraId="6A15F5F8" w14:textId="77777777" w:rsidR="002B25F2" w:rsidRDefault="00000000">
      <w:pPr>
        <w:jc w:val="both"/>
      </w:pPr>
      <w:r>
        <w:rPr>
          <w:rFonts w:ascii="Times New Roman" w:eastAsia="Times New Roman" w:hAnsi="Times New Roman" w:cs="Times New Roman"/>
          <w:color w:val="000000"/>
          <w:sz w:val="24"/>
          <w:szCs w:val="24"/>
          <w:lang w:eastAsia="cs-CZ"/>
        </w:rPr>
        <w:t xml:space="preserve">Většina těchto oddělení je určena výhradně pro obchod mezi firmami a není přístupná veřejnosti. Výjimkou je pouze oddělení </w:t>
      </w:r>
      <w:proofErr w:type="spellStart"/>
      <w:r>
        <w:rPr>
          <w:rFonts w:ascii="Times New Roman" w:eastAsia="Times New Roman" w:hAnsi="Times New Roman" w:cs="Times New Roman"/>
          <w:color w:val="000000"/>
          <w:sz w:val="24"/>
          <w:szCs w:val="24"/>
          <w:lang w:eastAsia="cs-CZ"/>
        </w:rPr>
        <w:t>Plumbing</w:t>
      </w:r>
      <w:proofErr w:type="spellEnd"/>
      <w:r>
        <w:rPr>
          <w:rFonts w:ascii="Times New Roman" w:eastAsia="Times New Roman" w:hAnsi="Times New Roman" w:cs="Times New Roman"/>
          <w:color w:val="000000"/>
          <w:sz w:val="24"/>
          <w:szCs w:val="24"/>
          <w:lang w:eastAsia="cs-CZ"/>
        </w:rPr>
        <w:t>, které funguje jako klasický kamenný obchod umístěný v přízemí hlavní budovy společnosti. Nad tímto obchodem se nachází kanceláře, kde jsem pracovala já.</w:t>
      </w:r>
    </w:p>
    <w:p w14:paraId="678A10EB" w14:textId="77777777" w:rsidR="002B25F2" w:rsidRDefault="00000000">
      <w:pPr>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Během stáže jsem pracovala v účetním oddělení firmy. S účetnictvím jsem předtím neměla zkušenosti, ale kolegové mi vše ochotně vysvětlili, takže jsem se rychle zapojila do práce. Mojí hlavní náplní bylo zadávání nově přijatých faktur do databáze. Faktury měly různou složitost – některé byly jednoduché, jiné vyžadovaly více času a pozornosti. Díky tomu jsem lépe pochopila fungování účetních procesů a důležitost přesnosti v dokumentaci. Kromě toho jsem také archivovala starší schválené faktury, což bylo klíčové pro udržení pořádku a přehlednosti ve firmě.</w:t>
      </w:r>
    </w:p>
    <w:p w14:paraId="36B801CE" w14:textId="77777777" w:rsidR="002B25F2" w:rsidRDefault="00000000">
      <w:pPr>
        <w:jc w:val="both"/>
      </w:pPr>
      <w:r>
        <w:rPr>
          <w:noProof/>
        </w:rPr>
        <w:drawing>
          <wp:anchor distT="0" distB="0" distL="180340" distR="0" simplePos="0" relativeHeight="4" behindDoc="0" locked="0" layoutInCell="0" allowOverlap="1" wp14:anchorId="62282662" wp14:editId="62690319">
            <wp:simplePos x="0" y="0"/>
            <wp:positionH relativeFrom="margin">
              <wp:posOffset>4925695</wp:posOffset>
            </wp:positionH>
            <wp:positionV relativeFrom="paragraph">
              <wp:posOffset>626745</wp:posOffset>
            </wp:positionV>
            <wp:extent cx="1263600" cy="2808000"/>
            <wp:effectExtent l="0" t="0" r="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8"/>
                    <a:stretch>
                      <a:fillRect/>
                    </a:stretch>
                  </pic:blipFill>
                  <pic:spPr bwMode="auto">
                    <a:xfrm>
                      <a:off x="0" y="0"/>
                      <a:ext cx="1263600" cy="28080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4"/>
          <w:szCs w:val="24"/>
          <w:lang w:eastAsia="cs-CZ"/>
        </w:rPr>
        <w:t xml:space="preserve">Stáž mi navíc velmi pomohla i po jazykové stránce. Moje hovorová angličtina byla už na dobré úrovni, ale díky každodennímu kontaktu s pracovním prostředím, jsem si výrazně rozšířila slovní zásobu v oblasti firemní a odborné angličtiny, kterou ve škole běžně nepoužíváme, ale v praxi je velmi důležitá. </w:t>
      </w:r>
    </w:p>
    <w:p w14:paraId="4C2A0E08" w14:textId="77777777" w:rsidR="002B25F2" w:rsidRDefault="00000000">
      <w:pPr>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Se spolubydlící jsme bydlely ve větším rodinném domku v části </w:t>
      </w:r>
      <w:proofErr w:type="spellStart"/>
      <w:r>
        <w:rPr>
          <w:rFonts w:ascii="Times New Roman" w:eastAsia="Times New Roman" w:hAnsi="Times New Roman" w:cs="Times New Roman"/>
          <w:color w:val="000000"/>
          <w:sz w:val="24"/>
          <w:szCs w:val="24"/>
          <w:lang w:eastAsia="cs-CZ"/>
        </w:rPr>
        <w:t>Corku</w:t>
      </w:r>
      <w:proofErr w:type="spellEnd"/>
      <w:r>
        <w:rPr>
          <w:rFonts w:ascii="Times New Roman" w:eastAsia="Times New Roman" w:hAnsi="Times New Roman" w:cs="Times New Roman"/>
          <w:color w:val="000000"/>
          <w:sz w:val="24"/>
          <w:szCs w:val="24"/>
          <w:lang w:eastAsia="cs-CZ"/>
        </w:rPr>
        <w:t xml:space="preserve"> zvané Matthew </w:t>
      </w:r>
      <w:proofErr w:type="spellStart"/>
      <w:r>
        <w:rPr>
          <w:rFonts w:ascii="Times New Roman" w:eastAsia="Times New Roman" w:hAnsi="Times New Roman" w:cs="Times New Roman"/>
          <w:color w:val="000000"/>
          <w:sz w:val="24"/>
          <w:szCs w:val="24"/>
          <w:lang w:eastAsia="cs-CZ"/>
        </w:rPr>
        <w:t>Hill</w:t>
      </w:r>
      <w:proofErr w:type="spellEnd"/>
      <w:r>
        <w:rPr>
          <w:rFonts w:ascii="Times New Roman" w:eastAsia="Times New Roman" w:hAnsi="Times New Roman" w:cs="Times New Roman"/>
          <w:color w:val="000000"/>
          <w:sz w:val="24"/>
          <w:szCs w:val="24"/>
          <w:lang w:eastAsia="cs-CZ"/>
        </w:rPr>
        <w:t>. Do práce jsem chodila pěšky, protože v dané oblasti nejezdil žádný přímý autobus. Cesta mi trvala přibližně 30 minut, takže jsem si každé ráno udělala menší procházku.</w:t>
      </w:r>
    </w:p>
    <w:p w14:paraId="04692CB7" w14:textId="77777777" w:rsidR="002B25F2" w:rsidRDefault="00000000">
      <w:pPr>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O víkendech jsme měli také čas na výlety. Já se svojí spolubydlící jsem navštívila například </w:t>
      </w:r>
      <w:proofErr w:type="spellStart"/>
      <w:r>
        <w:rPr>
          <w:rFonts w:ascii="Times New Roman" w:eastAsia="Times New Roman" w:hAnsi="Times New Roman" w:cs="Times New Roman"/>
          <w:color w:val="000000"/>
          <w:sz w:val="24"/>
          <w:szCs w:val="24"/>
          <w:lang w:eastAsia="cs-CZ"/>
        </w:rPr>
        <w:t>Cliffs</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of</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Moher</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Jameson</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Distillery</w:t>
      </w:r>
      <w:proofErr w:type="spellEnd"/>
      <w:r>
        <w:rPr>
          <w:rFonts w:ascii="Times New Roman" w:eastAsia="Times New Roman" w:hAnsi="Times New Roman" w:cs="Times New Roman"/>
          <w:color w:val="000000"/>
          <w:sz w:val="24"/>
          <w:szCs w:val="24"/>
          <w:lang w:eastAsia="cs-CZ"/>
        </w:rPr>
        <w:t xml:space="preserve"> v </w:t>
      </w:r>
      <w:proofErr w:type="spellStart"/>
      <w:r>
        <w:rPr>
          <w:rFonts w:ascii="Times New Roman" w:eastAsia="Times New Roman" w:hAnsi="Times New Roman" w:cs="Times New Roman"/>
          <w:color w:val="000000"/>
          <w:sz w:val="24"/>
          <w:szCs w:val="24"/>
          <w:lang w:eastAsia="cs-CZ"/>
        </w:rPr>
        <w:t>Midletonu</w:t>
      </w:r>
      <w:proofErr w:type="spellEnd"/>
      <w:r>
        <w:rPr>
          <w:rFonts w:ascii="Times New Roman" w:eastAsia="Times New Roman" w:hAnsi="Times New Roman" w:cs="Times New Roman"/>
          <w:color w:val="000000"/>
          <w:sz w:val="24"/>
          <w:szCs w:val="24"/>
          <w:lang w:eastAsia="cs-CZ"/>
        </w:rPr>
        <w:t xml:space="preserve"> a </w:t>
      </w:r>
      <w:proofErr w:type="spellStart"/>
      <w:r>
        <w:rPr>
          <w:rFonts w:ascii="Times New Roman" w:eastAsia="Times New Roman" w:hAnsi="Times New Roman" w:cs="Times New Roman"/>
          <w:color w:val="000000"/>
          <w:sz w:val="24"/>
          <w:szCs w:val="24"/>
          <w:lang w:eastAsia="cs-CZ"/>
        </w:rPr>
        <w:t>Blarney</w:t>
      </w:r>
      <w:proofErr w:type="spellEnd"/>
      <w:r>
        <w:rPr>
          <w:rFonts w:ascii="Times New Roman" w:eastAsia="Times New Roman" w:hAnsi="Times New Roman" w:cs="Times New Roman"/>
          <w:color w:val="000000"/>
          <w:sz w:val="24"/>
          <w:szCs w:val="24"/>
          <w:lang w:eastAsia="cs-CZ"/>
        </w:rPr>
        <w:t xml:space="preserve"> </w:t>
      </w:r>
      <w:proofErr w:type="spellStart"/>
      <w:r>
        <w:rPr>
          <w:rFonts w:ascii="Times New Roman" w:eastAsia="Times New Roman" w:hAnsi="Times New Roman" w:cs="Times New Roman"/>
          <w:color w:val="000000"/>
          <w:sz w:val="24"/>
          <w:szCs w:val="24"/>
          <w:lang w:eastAsia="cs-CZ"/>
        </w:rPr>
        <w:t>Castle</w:t>
      </w:r>
      <w:proofErr w:type="spellEnd"/>
      <w:r>
        <w:rPr>
          <w:rFonts w:ascii="Times New Roman" w:eastAsia="Times New Roman" w:hAnsi="Times New Roman" w:cs="Times New Roman"/>
          <w:color w:val="000000"/>
          <w:sz w:val="24"/>
          <w:szCs w:val="24"/>
          <w:lang w:eastAsia="cs-CZ"/>
        </w:rPr>
        <w:t>. Destinací jsme měli více, ale mojí nejoblíbenější byla Marina Market v </w:t>
      </w:r>
      <w:proofErr w:type="spellStart"/>
      <w:r>
        <w:rPr>
          <w:rFonts w:ascii="Times New Roman" w:eastAsia="Times New Roman" w:hAnsi="Times New Roman" w:cs="Times New Roman"/>
          <w:color w:val="000000"/>
          <w:sz w:val="24"/>
          <w:szCs w:val="24"/>
          <w:lang w:eastAsia="cs-CZ"/>
        </w:rPr>
        <w:t>Corku</w:t>
      </w:r>
      <w:proofErr w:type="spellEnd"/>
      <w:r>
        <w:rPr>
          <w:rFonts w:ascii="Times New Roman" w:eastAsia="Times New Roman" w:hAnsi="Times New Roman" w:cs="Times New Roman"/>
          <w:color w:val="000000"/>
          <w:sz w:val="24"/>
          <w:szCs w:val="24"/>
          <w:lang w:eastAsia="cs-CZ"/>
        </w:rPr>
        <w:t>. Je to nejlepší místo, kam zajít na jídlo v celém městě. Najde se zde něco pro každého, od asijské kuchyně po pizzu a dezerty. Jídlo jsem si mohla hradit z kapesného, což bylo skvělé. Kromě toho bylo z grantu hrazeno ubytování, MHD i letenky.</w:t>
      </w:r>
    </w:p>
    <w:p w14:paraId="51E519DC" w14:textId="77777777" w:rsidR="002B25F2" w:rsidRDefault="00000000">
      <w:pPr>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Díky přípravným kurzům, které před odletem na stáž probíhaly ve škole, jsem se seznámila s ostatními stážisty a připravila se předem na pobyt v Irsku. Během několika schůzek jsme probrali různá témata a naplánovali si výlety. Také jsme měli možnost setkat se s žákem, který stáž absolvoval v předchozím školním roce, což bylo velmi přínosné.</w:t>
      </w:r>
    </w:p>
    <w:p w14:paraId="5D1DDB4C" w14:textId="77777777" w:rsidR="002B25F2" w:rsidRDefault="00000000">
      <w:pPr>
        <w:jc w:val="both"/>
      </w:pPr>
      <w:r>
        <w:rPr>
          <w:rFonts w:ascii="Times New Roman" w:eastAsia="Times New Roman" w:hAnsi="Times New Roman" w:cs="Times New Roman"/>
          <w:color w:val="000000"/>
          <w:sz w:val="24"/>
          <w:szCs w:val="24"/>
          <w:lang w:eastAsia="cs-CZ"/>
        </w:rPr>
        <w:t>Praxe za mě plně naplnila očekávání a v některých aspektech je dokonce i předčila. Stoprocentně bych tuto zkušenost doporučila i žákům nižších ročníků.</w:t>
      </w:r>
    </w:p>
    <w:sectPr w:rsidR="002B25F2">
      <w:headerReference w:type="default" r:id="rId9"/>
      <w:pgSz w:w="11906" w:h="16838"/>
      <w:pgMar w:top="1417" w:right="1417" w:bottom="708" w:left="1417" w:header="708"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4570" w14:textId="77777777" w:rsidR="00E10BCC" w:rsidRDefault="00E10BCC">
      <w:pPr>
        <w:spacing w:after="0" w:line="240" w:lineRule="auto"/>
      </w:pPr>
      <w:r>
        <w:separator/>
      </w:r>
    </w:p>
  </w:endnote>
  <w:endnote w:type="continuationSeparator" w:id="0">
    <w:p w14:paraId="0B516ADA" w14:textId="77777777" w:rsidR="00E10BCC" w:rsidRDefault="00E1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C2CE" w14:textId="77777777" w:rsidR="00E10BCC" w:rsidRDefault="00E10BCC">
      <w:pPr>
        <w:spacing w:after="0" w:line="240" w:lineRule="auto"/>
      </w:pPr>
      <w:r>
        <w:separator/>
      </w:r>
    </w:p>
  </w:footnote>
  <w:footnote w:type="continuationSeparator" w:id="0">
    <w:p w14:paraId="15EE25AD" w14:textId="77777777" w:rsidR="00E10BCC" w:rsidRDefault="00E1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4148" w14:textId="77777777" w:rsidR="002B25F2" w:rsidRDefault="00000000">
    <w:pPr>
      <w:pStyle w:val="Zhlavuser"/>
      <w:rPr>
        <w:lang w:eastAsia="cs-CZ"/>
      </w:rPr>
    </w:pPr>
    <w:r>
      <w:rPr>
        <w:noProof/>
      </w:rPr>
      <w:drawing>
        <wp:anchor distT="0" distB="0" distL="0" distR="0" simplePos="0" relativeHeight="2" behindDoc="0" locked="0" layoutInCell="1" allowOverlap="1" wp14:anchorId="186D00E8" wp14:editId="28C8809A">
          <wp:simplePos x="0" y="0"/>
          <wp:positionH relativeFrom="column">
            <wp:posOffset>3792855</wp:posOffset>
          </wp:positionH>
          <wp:positionV relativeFrom="paragraph">
            <wp:posOffset>-113665</wp:posOffset>
          </wp:positionV>
          <wp:extent cx="2499360" cy="533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tretch>
                    <a:fillRect/>
                  </a:stretch>
                </pic:blipFill>
                <pic:spPr bwMode="auto">
                  <a:xfrm>
                    <a:off x="0" y="0"/>
                    <a:ext cx="2499360"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A58"/>
    <w:multiLevelType w:val="multilevel"/>
    <w:tmpl w:val="D8F01088"/>
    <w:lvl w:ilvl="0">
      <w:start w:val="1"/>
      <w:numFmt w:val="none"/>
      <w:pStyle w:val="Nadpis1user"/>
      <w:suff w:val="nothing"/>
      <w:lvlText w:val="%1"/>
      <w:lvlJc w:val="left"/>
      <w:pPr>
        <w:tabs>
          <w:tab w:val="num" w:pos="0"/>
        </w:tabs>
        <w:ind w:left="0" w:firstLine="0"/>
      </w:pPr>
    </w:lvl>
    <w:lvl w:ilvl="1">
      <w:start w:val="1"/>
      <w:numFmt w:val="none"/>
      <w:pStyle w:val="Nadpis2user"/>
      <w:suff w:val="nothing"/>
      <w:lvlText w:val="%2"/>
      <w:lvlJc w:val="left"/>
      <w:pPr>
        <w:tabs>
          <w:tab w:val="num" w:pos="0"/>
        </w:tabs>
        <w:ind w:left="0" w:firstLine="0"/>
      </w:pPr>
    </w:lvl>
    <w:lvl w:ilvl="2">
      <w:start w:val="1"/>
      <w:numFmt w:val="none"/>
      <w:pStyle w:val="Nadpis3user"/>
      <w:suff w:val="nothing"/>
      <w:lvlText w:val="%3"/>
      <w:lvlJc w:val="left"/>
      <w:pPr>
        <w:tabs>
          <w:tab w:val="num" w:pos="0"/>
        </w:tabs>
        <w:ind w:left="0" w:firstLine="0"/>
      </w:pPr>
    </w:lvl>
    <w:lvl w:ilvl="3">
      <w:start w:val="1"/>
      <w:numFmt w:val="none"/>
      <w:pStyle w:val="Nadpis4user"/>
      <w:suff w:val="nothing"/>
      <w:lvlText w:val="%4"/>
      <w:lvlJc w:val="left"/>
      <w:pPr>
        <w:tabs>
          <w:tab w:val="num" w:pos="0"/>
        </w:tabs>
        <w:ind w:left="0" w:firstLine="0"/>
      </w:pPr>
    </w:lvl>
    <w:lvl w:ilvl="4">
      <w:start w:val="1"/>
      <w:numFmt w:val="none"/>
      <w:pStyle w:val="Nadpis5user"/>
      <w:suff w:val="nothing"/>
      <w:lvlText w:val="%5"/>
      <w:lvlJc w:val="left"/>
      <w:pPr>
        <w:tabs>
          <w:tab w:val="num" w:pos="0"/>
        </w:tabs>
        <w:ind w:left="0" w:firstLine="0"/>
      </w:pPr>
    </w:lvl>
    <w:lvl w:ilvl="5">
      <w:start w:val="1"/>
      <w:numFmt w:val="none"/>
      <w:pStyle w:val="Nadpis6user"/>
      <w:suff w:val="nothing"/>
      <w:lvlText w:val="%6"/>
      <w:lvlJc w:val="left"/>
      <w:pPr>
        <w:tabs>
          <w:tab w:val="num" w:pos="0"/>
        </w:tabs>
        <w:ind w:left="0" w:firstLine="0"/>
      </w:pPr>
    </w:lvl>
    <w:lvl w:ilvl="6">
      <w:start w:val="1"/>
      <w:numFmt w:val="none"/>
      <w:pStyle w:val="Nadpis7user"/>
      <w:suff w:val="nothing"/>
      <w:lvlText w:val="%7"/>
      <w:lvlJc w:val="left"/>
      <w:pPr>
        <w:tabs>
          <w:tab w:val="num" w:pos="0"/>
        </w:tabs>
        <w:ind w:left="0" w:firstLine="0"/>
      </w:pPr>
    </w:lvl>
    <w:lvl w:ilvl="7">
      <w:start w:val="1"/>
      <w:numFmt w:val="none"/>
      <w:pStyle w:val="Nadpis8user"/>
      <w:suff w:val="nothing"/>
      <w:lvlText w:val="%8"/>
      <w:lvlJc w:val="left"/>
      <w:pPr>
        <w:tabs>
          <w:tab w:val="num" w:pos="0"/>
        </w:tabs>
        <w:ind w:left="0" w:firstLine="0"/>
      </w:pPr>
    </w:lvl>
    <w:lvl w:ilvl="8">
      <w:start w:val="1"/>
      <w:numFmt w:val="none"/>
      <w:pStyle w:val="Nadpis9user"/>
      <w:suff w:val="nothing"/>
      <w:lvlText w:val="%9"/>
      <w:lvlJc w:val="left"/>
      <w:pPr>
        <w:tabs>
          <w:tab w:val="num" w:pos="0"/>
        </w:tabs>
        <w:ind w:left="0" w:firstLine="0"/>
      </w:pPr>
    </w:lvl>
  </w:abstractNum>
  <w:num w:numId="1" w16cid:durableId="88618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B25F2"/>
    <w:rsid w:val="002B25F2"/>
    <w:rsid w:val="00465404"/>
    <w:rsid w:val="00C32F0F"/>
    <w:rsid w:val="00E10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9D4B"/>
  <w15:docId w15:val="{3871F92E-37B6-4F1D-955F-AFEDD73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cs-CZ" w:eastAsia="en-US" w:bidi="ar-SA"/>
      </w:rPr>
    </w:rPrDefault>
    <w:pPrDefault>
      <w:pPr>
        <w:spacing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Pr>
      <w:rFonts w:ascii="Aptos Display" w:eastAsia="Times New Roman" w:hAnsi="Aptos Display" w:cs="Times New Roman"/>
      <w:color w:val="0F4761"/>
      <w:sz w:val="40"/>
      <w:szCs w:val="40"/>
    </w:rPr>
  </w:style>
  <w:style w:type="character" w:customStyle="1" w:styleId="Nadpis2Char">
    <w:name w:val="Nadpis 2 Char"/>
    <w:basedOn w:val="Standardnpsmoodstavce"/>
    <w:qFormat/>
    <w:rPr>
      <w:rFonts w:ascii="Aptos Display" w:eastAsia="Times New Roman" w:hAnsi="Aptos Display" w:cs="Times New Roman"/>
      <w:color w:val="0F4761"/>
      <w:sz w:val="32"/>
      <w:szCs w:val="32"/>
    </w:rPr>
  </w:style>
  <w:style w:type="character" w:customStyle="1" w:styleId="Nadpis3Char">
    <w:name w:val="Nadpis 3 Char"/>
    <w:basedOn w:val="Standardnpsmoodstavce"/>
    <w:qFormat/>
    <w:rPr>
      <w:rFonts w:eastAsia="Times New Roman" w:cs="Times New Roman"/>
      <w:color w:val="0F4761"/>
      <w:sz w:val="28"/>
      <w:szCs w:val="28"/>
    </w:rPr>
  </w:style>
  <w:style w:type="character" w:customStyle="1" w:styleId="Nadpis4Char">
    <w:name w:val="Nadpis 4 Char"/>
    <w:basedOn w:val="Standardnpsmoodstavce"/>
    <w:qFormat/>
    <w:rPr>
      <w:rFonts w:eastAsia="Times New Roman" w:cs="Times New Roman"/>
      <w:i/>
      <w:iCs/>
      <w:color w:val="0F4761"/>
    </w:rPr>
  </w:style>
  <w:style w:type="character" w:customStyle="1" w:styleId="Nadpis5Char">
    <w:name w:val="Nadpis 5 Char"/>
    <w:basedOn w:val="Standardnpsmoodstavce"/>
    <w:qFormat/>
    <w:rPr>
      <w:rFonts w:eastAsia="Times New Roman" w:cs="Times New Roman"/>
      <w:color w:val="0F4761"/>
    </w:rPr>
  </w:style>
  <w:style w:type="character" w:customStyle="1" w:styleId="Nadpis6Char">
    <w:name w:val="Nadpis 6 Char"/>
    <w:basedOn w:val="Standardnpsmoodstavce"/>
    <w:qFormat/>
    <w:rPr>
      <w:rFonts w:eastAsia="Times New Roman" w:cs="Times New Roman"/>
      <w:i/>
      <w:iCs/>
      <w:color w:val="595959"/>
    </w:rPr>
  </w:style>
  <w:style w:type="character" w:customStyle="1" w:styleId="Nadpis7Char">
    <w:name w:val="Nadpis 7 Char"/>
    <w:basedOn w:val="Standardnpsmoodstavce"/>
    <w:qFormat/>
    <w:rPr>
      <w:rFonts w:eastAsia="Times New Roman" w:cs="Times New Roman"/>
      <w:color w:val="595959"/>
    </w:rPr>
  </w:style>
  <w:style w:type="character" w:customStyle="1" w:styleId="Nadpis8Char">
    <w:name w:val="Nadpis 8 Char"/>
    <w:basedOn w:val="Standardnpsmoodstavce"/>
    <w:qFormat/>
    <w:rPr>
      <w:rFonts w:eastAsia="Times New Roman" w:cs="Times New Roman"/>
      <w:i/>
      <w:iCs/>
      <w:color w:val="272727"/>
    </w:rPr>
  </w:style>
  <w:style w:type="character" w:customStyle="1" w:styleId="Nadpis9Char">
    <w:name w:val="Nadpis 9 Char"/>
    <w:basedOn w:val="Standardnpsmoodstavce"/>
    <w:qFormat/>
    <w:rPr>
      <w:rFonts w:eastAsia="Times New Roman" w:cs="Times New Roman"/>
      <w:color w:val="272727"/>
    </w:rPr>
  </w:style>
  <w:style w:type="character" w:customStyle="1" w:styleId="NzevChar">
    <w:name w:val="Název Char"/>
    <w:basedOn w:val="Standardnpsmoodstavce"/>
    <w:qFormat/>
    <w:rPr>
      <w:rFonts w:ascii="Aptos Display" w:eastAsia="Times New Roman" w:hAnsi="Aptos Display" w:cs="Times New Roman"/>
      <w:spacing w:val="-10"/>
      <w:kern w:val="2"/>
      <w:sz w:val="56"/>
      <w:szCs w:val="56"/>
    </w:rPr>
  </w:style>
  <w:style w:type="character" w:customStyle="1" w:styleId="PodnadpisChar">
    <w:name w:val="Podnadpis Char"/>
    <w:basedOn w:val="Standardnpsmoodstavce"/>
    <w:qFormat/>
    <w:rPr>
      <w:rFonts w:eastAsia="Times New Roman" w:cs="Times New Roman"/>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paragraph" w:customStyle="1" w:styleId="Nadpis1user">
    <w:name w:val="Nadpis 1 (user)"/>
    <w:basedOn w:val="Normln"/>
    <w:next w:val="Normln"/>
    <w:qFormat/>
    <w:pPr>
      <w:keepNext/>
      <w:keepLines/>
      <w:numPr>
        <w:numId w:val="1"/>
      </w:numPr>
      <w:spacing w:before="360" w:after="80"/>
      <w:outlineLvl w:val="0"/>
    </w:pPr>
    <w:rPr>
      <w:rFonts w:ascii="Aptos Display" w:eastAsia="Times New Roman" w:hAnsi="Aptos Display" w:cs="Times New Roman"/>
      <w:color w:val="0F4761"/>
      <w:sz w:val="40"/>
      <w:szCs w:val="40"/>
    </w:rPr>
  </w:style>
  <w:style w:type="paragraph" w:customStyle="1" w:styleId="Nadpis2user">
    <w:name w:val="Nadpis 2 (user)"/>
    <w:basedOn w:val="Normln"/>
    <w:next w:val="Normln"/>
    <w:qFormat/>
    <w:pPr>
      <w:keepNext/>
      <w:keepLines/>
      <w:numPr>
        <w:ilvl w:val="1"/>
        <w:numId w:val="1"/>
      </w:numPr>
      <w:spacing w:before="160" w:after="80"/>
      <w:outlineLvl w:val="1"/>
    </w:pPr>
    <w:rPr>
      <w:rFonts w:ascii="Aptos Display" w:eastAsia="Times New Roman" w:hAnsi="Aptos Display" w:cs="Times New Roman"/>
      <w:color w:val="0F4761"/>
      <w:sz w:val="32"/>
      <w:szCs w:val="32"/>
    </w:rPr>
  </w:style>
  <w:style w:type="paragraph" w:customStyle="1" w:styleId="Nadpis3user">
    <w:name w:val="Nadpis 3 (user)"/>
    <w:basedOn w:val="Normln"/>
    <w:next w:val="Normln"/>
    <w:qFormat/>
    <w:pPr>
      <w:keepNext/>
      <w:keepLines/>
      <w:numPr>
        <w:ilvl w:val="2"/>
        <w:numId w:val="1"/>
      </w:numPr>
      <w:spacing w:before="160" w:after="80"/>
      <w:outlineLvl w:val="2"/>
    </w:pPr>
    <w:rPr>
      <w:rFonts w:eastAsia="Times New Roman" w:cs="Times New Roman"/>
      <w:color w:val="0F4761"/>
      <w:sz w:val="28"/>
      <w:szCs w:val="28"/>
    </w:rPr>
  </w:style>
  <w:style w:type="paragraph" w:customStyle="1" w:styleId="Nadpis4user">
    <w:name w:val="Nadpis 4 (user)"/>
    <w:basedOn w:val="Normln"/>
    <w:next w:val="Normln"/>
    <w:qFormat/>
    <w:pPr>
      <w:keepNext/>
      <w:keepLines/>
      <w:numPr>
        <w:ilvl w:val="3"/>
        <w:numId w:val="1"/>
      </w:numPr>
      <w:spacing w:before="80" w:after="40"/>
      <w:outlineLvl w:val="3"/>
    </w:pPr>
    <w:rPr>
      <w:rFonts w:eastAsia="Times New Roman" w:cs="Times New Roman"/>
      <w:i/>
      <w:iCs/>
      <w:color w:val="0F4761"/>
    </w:rPr>
  </w:style>
  <w:style w:type="paragraph" w:customStyle="1" w:styleId="Nadpis5user">
    <w:name w:val="Nadpis 5 (user)"/>
    <w:basedOn w:val="Normln"/>
    <w:next w:val="Normln"/>
    <w:qFormat/>
    <w:pPr>
      <w:keepNext/>
      <w:keepLines/>
      <w:numPr>
        <w:ilvl w:val="4"/>
        <w:numId w:val="1"/>
      </w:numPr>
      <w:spacing w:before="80" w:after="40"/>
      <w:outlineLvl w:val="4"/>
    </w:pPr>
    <w:rPr>
      <w:rFonts w:eastAsia="Times New Roman" w:cs="Times New Roman"/>
      <w:color w:val="0F4761"/>
    </w:rPr>
  </w:style>
  <w:style w:type="paragraph" w:customStyle="1" w:styleId="Nadpis6user">
    <w:name w:val="Nadpis 6 (user)"/>
    <w:basedOn w:val="Normln"/>
    <w:next w:val="Normln"/>
    <w:qFormat/>
    <w:pPr>
      <w:keepNext/>
      <w:keepLines/>
      <w:numPr>
        <w:ilvl w:val="5"/>
        <w:numId w:val="1"/>
      </w:numPr>
      <w:spacing w:before="40" w:after="0"/>
      <w:outlineLvl w:val="5"/>
    </w:pPr>
    <w:rPr>
      <w:rFonts w:eastAsia="Times New Roman" w:cs="Times New Roman"/>
      <w:i/>
      <w:iCs/>
      <w:color w:val="595959"/>
    </w:rPr>
  </w:style>
  <w:style w:type="paragraph" w:customStyle="1" w:styleId="Nadpis7user">
    <w:name w:val="Nadpis 7 (user)"/>
    <w:basedOn w:val="Normln"/>
    <w:next w:val="Normln"/>
    <w:qFormat/>
    <w:pPr>
      <w:keepNext/>
      <w:keepLines/>
      <w:numPr>
        <w:ilvl w:val="6"/>
        <w:numId w:val="1"/>
      </w:numPr>
      <w:spacing w:before="40" w:after="0"/>
      <w:outlineLvl w:val="6"/>
    </w:pPr>
    <w:rPr>
      <w:rFonts w:eastAsia="Times New Roman" w:cs="Times New Roman"/>
      <w:color w:val="595959"/>
    </w:rPr>
  </w:style>
  <w:style w:type="paragraph" w:customStyle="1" w:styleId="Nadpis8user">
    <w:name w:val="Nadpis 8 (user)"/>
    <w:basedOn w:val="Normln"/>
    <w:next w:val="Normln"/>
    <w:qFormat/>
    <w:pPr>
      <w:keepNext/>
      <w:keepLines/>
      <w:numPr>
        <w:ilvl w:val="7"/>
        <w:numId w:val="1"/>
      </w:numPr>
      <w:spacing w:after="0"/>
      <w:outlineLvl w:val="7"/>
    </w:pPr>
    <w:rPr>
      <w:rFonts w:eastAsia="Times New Roman" w:cs="Times New Roman"/>
      <w:i/>
      <w:iCs/>
      <w:color w:val="272727"/>
    </w:rPr>
  </w:style>
  <w:style w:type="paragraph" w:customStyle="1" w:styleId="Nadpis9user">
    <w:name w:val="Nadpis 9 (user)"/>
    <w:basedOn w:val="Normln"/>
    <w:next w:val="Normln"/>
    <w:qFormat/>
    <w:pPr>
      <w:keepNext/>
      <w:keepLines/>
      <w:numPr>
        <w:ilvl w:val="8"/>
        <w:numId w:val="1"/>
      </w:numPr>
      <w:spacing w:after="0"/>
      <w:outlineLvl w:val="8"/>
    </w:pPr>
    <w:rPr>
      <w:rFonts w:eastAsia="Times New Roman" w:cs="Times New Roman"/>
      <w:color w:val="272727"/>
    </w:rPr>
  </w:style>
  <w:style w:type="paragraph" w:customStyle="1" w:styleId="Nzevuser">
    <w:name w:val="Název (user)"/>
    <w:basedOn w:val="Normln"/>
    <w:next w:val="Normln"/>
    <w:qFormat/>
    <w:pPr>
      <w:spacing w:after="80" w:line="240" w:lineRule="auto"/>
    </w:pPr>
    <w:rPr>
      <w:rFonts w:ascii="Aptos Display" w:eastAsia="Times New Roman" w:hAnsi="Aptos Display" w:cs="Times New Roman"/>
      <w:spacing w:val="-10"/>
      <w:kern w:val="2"/>
      <w:sz w:val="56"/>
      <w:szCs w:val="56"/>
    </w:rPr>
  </w:style>
  <w:style w:type="paragraph" w:styleId="Podnadpis">
    <w:name w:val="Subtitle"/>
    <w:basedOn w:val="Normln"/>
    <w:next w:val="Normln"/>
    <w:uiPriority w:val="11"/>
    <w:qFormat/>
    <w:rPr>
      <w:rFonts w:eastAsia="Times New Roman" w:cs="Times New Roman"/>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styleId="Normlnweb">
    <w:name w:val="Normal (Web)"/>
    <w:basedOn w:val="Normln"/>
    <w:qFormat/>
    <w:pPr>
      <w:spacing w:before="100" w:after="100" w:line="240" w:lineRule="auto"/>
    </w:pPr>
    <w:rPr>
      <w:rFonts w:ascii="Times New Roman" w:eastAsia="Times New Roman" w:hAnsi="Times New Roman" w:cs="Times New Roman"/>
      <w:sz w:val="24"/>
      <w:szCs w:val="24"/>
      <w:lang w:eastAsia="cs-CZ"/>
    </w:rPr>
  </w:style>
  <w:style w:type="paragraph" w:customStyle="1" w:styleId="Zhlavuser">
    <w:name w:val="Záhlaví (user)"/>
    <w:basedOn w:val="Normln"/>
    <w:qFormat/>
    <w:pPr>
      <w:tabs>
        <w:tab w:val="center" w:pos="4536"/>
        <w:tab w:val="right" w:pos="9072"/>
      </w:tabs>
      <w:spacing w:after="0" w:line="240" w:lineRule="auto"/>
    </w:pPr>
  </w:style>
  <w:style w:type="paragraph" w:customStyle="1" w:styleId="Zpatuser">
    <w:name w:val="Zápatí (user)"/>
    <w:basedOn w:val="Normln"/>
    <w:qFormat/>
    <w:pPr>
      <w:tabs>
        <w:tab w:val="center" w:pos="4536"/>
        <w:tab w:val="right" w:pos="9072"/>
      </w:tabs>
      <w:spacing w:after="0" w:line="240" w:lineRule="auto"/>
    </w:p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434</Words>
  <Characters>2564</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Pešková</dc:creator>
  <dc:description/>
  <cp:lastModifiedBy>Plzák Jan</cp:lastModifiedBy>
  <cp:revision>5</cp:revision>
  <dcterms:created xsi:type="dcterms:W3CDTF">2025-06-04T05:54:00Z</dcterms:created>
  <dcterms:modified xsi:type="dcterms:W3CDTF">2025-10-09T12:18:00Z</dcterms:modified>
  <dc:language>cs-CZ</dc:language>
</cp:coreProperties>
</file>